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FCB5" w14:textId="6B43470F" w:rsidR="0085500A" w:rsidRDefault="000E25FB" w:rsidP="000E25FB">
      <w:pPr>
        <w:pStyle w:val="BodyText"/>
        <w:ind w:left="180"/>
        <w:jc w:val="center"/>
        <w:rPr>
          <w:rFonts w:ascii="Times New Roman"/>
          <w:sz w:val="20"/>
        </w:rPr>
      </w:pPr>
      <w:r w:rsidRPr="006B4C1C">
        <w:rPr>
          <w:noProof/>
        </w:rPr>
        <w:drawing>
          <wp:inline distT="0" distB="0" distL="0" distR="0" wp14:anchorId="0F09F7D9" wp14:editId="0C75FACE">
            <wp:extent cx="723900" cy="83820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4C1BF" w14:textId="77777777" w:rsidR="0085500A" w:rsidRDefault="0085500A">
      <w:pPr>
        <w:pStyle w:val="BodyText"/>
        <w:spacing w:before="10"/>
        <w:rPr>
          <w:rFonts w:ascii="Times New Roman"/>
          <w:sz w:val="28"/>
        </w:rPr>
      </w:pPr>
    </w:p>
    <w:p w14:paraId="2F49A1D7" w14:textId="4844F86C" w:rsidR="0085500A" w:rsidRDefault="00000000">
      <w:pPr>
        <w:pStyle w:val="Heading1"/>
        <w:spacing w:before="85"/>
        <w:ind w:left="1154" w:right="1154"/>
        <w:jc w:val="center"/>
      </w:pPr>
      <w:r>
        <w:t>202</w:t>
      </w:r>
      <w:r w:rsidR="00E01B70">
        <w:t>3</w:t>
      </w:r>
      <w:r>
        <w:rPr>
          <w:spacing w:val="-14"/>
        </w:rPr>
        <w:t xml:space="preserve"> </w:t>
      </w:r>
      <w:r>
        <w:t>John</w:t>
      </w:r>
      <w:r>
        <w:rPr>
          <w:spacing w:val="-14"/>
        </w:rPr>
        <w:t xml:space="preserve"> </w:t>
      </w:r>
      <w:r>
        <w:t>Connor</w:t>
      </w:r>
      <w:r>
        <w:rPr>
          <w:spacing w:val="-15"/>
        </w:rPr>
        <w:t xml:space="preserve"> </w:t>
      </w:r>
      <w:r>
        <w:t>Memorial</w:t>
      </w:r>
      <w:r>
        <w:rPr>
          <w:spacing w:val="-15"/>
        </w:rPr>
        <w:t xml:space="preserve"> </w:t>
      </w:r>
      <w:r>
        <w:rPr>
          <w:spacing w:val="-2"/>
        </w:rPr>
        <w:t>Award</w:t>
      </w:r>
    </w:p>
    <w:p w14:paraId="36D28CD9" w14:textId="3860383F" w:rsidR="0085500A" w:rsidRDefault="00000000">
      <w:pPr>
        <w:pStyle w:val="BodyText"/>
        <w:spacing w:before="248"/>
        <w:ind w:left="140"/>
      </w:pPr>
      <w:r>
        <w:t>The award is named in memory of the late John Connor, a member of Local 2277 PCCFFAP who served on the AFT-Oregon Political and Legislative Affairs Committee (PLAC). Its purpose is to recognize an individual member who exhibits the selfless, spirited</w:t>
      </w:r>
      <w:r>
        <w:rPr>
          <w:spacing w:val="-2"/>
        </w:rPr>
        <w:t xml:space="preserve"> </w:t>
      </w:r>
      <w:r>
        <w:t>enthusiasm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devotion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inspiration</w:t>
      </w:r>
      <w:r>
        <w:rPr>
          <w:spacing w:val="-2"/>
        </w:rPr>
        <w:t xml:space="preserve"> </w:t>
      </w:r>
      <w:r>
        <w:t xml:space="preserve">to fellow union activists, which were those qualities exhibited </w:t>
      </w:r>
      <w:r w:rsidR="00057A65">
        <w:t>by</w:t>
      </w:r>
      <w:r>
        <w:t xml:space="preserve"> John Connor.</w:t>
      </w:r>
    </w:p>
    <w:p w14:paraId="46722F35" w14:textId="77777777" w:rsidR="0085500A" w:rsidRDefault="0085500A">
      <w:pPr>
        <w:pStyle w:val="BodyText"/>
      </w:pPr>
    </w:p>
    <w:p w14:paraId="2589DDF2" w14:textId="77777777" w:rsidR="0085500A" w:rsidRDefault="00000000">
      <w:pPr>
        <w:pStyle w:val="BodyText"/>
        <w:ind w:left="140" w:right="141"/>
      </w:pPr>
      <w:r>
        <w:t>A</w:t>
      </w:r>
      <w:r>
        <w:rPr>
          <w:spacing w:val="-1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 xml:space="preserve">AFT-Oregon local, or an AFT-Oregon at-large member. Membership must be current at the time of </w:t>
      </w:r>
      <w:r>
        <w:rPr>
          <w:spacing w:val="-2"/>
        </w:rPr>
        <w:t>nomination.</w:t>
      </w:r>
    </w:p>
    <w:p w14:paraId="351450A6" w14:textId="77777777" w:rsidR="0085500A" w:rsidRDefault="0085500A">
      <w:pPr>
        <w:pStyle w:val="BodyText"/>
      </w:pPr>
    </w:p>
    <w:p w14:paraId="6766D1EF" w14:textId="0288B9CB" w:rsidR="0085500A" w:rsidRDefault="00000000">
      <w:pPr>
        <w:pStyle w:val="BodyText"/>
        <w:ind w:left="140" w:right="141"/>
      </w:pPr>
      <w:r>
        <w:t>Nominations may be made by individual members</w:t>
      </w:r>
      <w:r w:rsidR="00057A65">
        <w:t>,</w:t>
      </w:r>
      <w:r>
        <w:t xml:space="preserve"> by a local through action of the membership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 w:rsidR="00057A65">
        <w:t>,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AFT-Oregon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 w:rsidR="00057A65">
        <w:t>,</w:t>
      </w:r>
      <w:r>
        <w:rPr>
          <w:spacing w:val="-3"/>
        </w:rPr>
        <w:t xml:space="preserve"> </w:t>
      </w:r>
      <w:r>
        <w:t>or by AFT-Oregon staff.</w:t>
      </w:r>
    </w:p>
    <w:p w14:paraId="6E90B1A9" w14:textId="77777777" w:rsidR="0085500A" w:rsidRDefault="0085500A">
      <w:pPr>
        <w:pStyle w:val="BodyText"/>
      </w:pPr>
    </w:p>
    <w:p w14:paraId="3FFC998E" w14:textId="5981AD77" w:rsidR="0085500A" w:rsidRDefault="00000000">
      <w:pPr>
        <w:pStyle w:val="BodyText"/>
        <w:ind w:left="140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</w:t>
      </w:r>
      <w:r w:rsidR="00057A65">
        <w:t>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nominating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award.</w:t>
      </w:r>
    </w:p>
    <w:p w14:paraId="589BAB7C" w14:textId="1BA1963A" w:rsidR="0085500A" w:rsidRDefault="00000000">
      <w:pPr>
        <w:tabs>
          <w:tab w:val="right" w:pos="3302"/>
        </w:tabs>
        <w:spacing w:before="276"/>
        <w:ind w:left="140"/>
        <w:rPr>
          <w:b/>
          <w:sz w:val="24"/>
        </w:rPr>
      </w:pP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Covered: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202</w:t>
      </w:r>
      <w:r w:rsidR="00057A65">
        <w:rPr>
          <w:b/>
          <w:spacing w:val="-4"/>
          <w:sz w:val="24"/>
        </w:rPr>
        <w:t>2</w:t>
      </w:r>
    </w:p>
    <w:p w14:paraId="41408132" w14:textId="77777777" w:rsidR="002868DE" w:rsidRDefault="00000000">
      <w:pPr>
        <w:tabs>
          <w:tab w:val="left" w:pos="2770"/>
        </w:tabs>
        <w:spacing w:before="183" w:line="398" w:lineRule="auto"/>
        <w:ind w:left="140" w:right="3255"/>
        <w:rPr>
          <w:b/>
          <w:sz w:val="24"/>
        </w:rPr>
      </w:pPr>
      <w:r>
        <w:rPr>
          <w:b/>
          <w:spacing w:val="-2"/>
          <w:sz w:val="24"/>
        </w:rPr>
        <w:t>Eligibility:</w:t>
      </w:r>
      <w:r>
        <w:rPr>
          <w:b/>
          <w:sz w:val="24"/>
        </w:rPr>
        <w:tab/>
        <w:t>Any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AFT-Oregon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member </w:t>
      </w:r>
    </w:p>
    <w:p w14:paraId="670E9826" w14:textId="0A451F7B" w:rsidR="0085500A" w:rsidRDefault="00000000">
      <w:pPr>
        <w:tabs>
          <w:tab w:val="left" w:pos="2770"/>
        </w:tabs>
        <w:spacing w:before="183" w:line="398" w:lineRule="auto"/>
        <w:ind w:left="140" w:right="3255"/>
        <w:rPr>
          <w:b/>
          <w:sz w:val="24"/>
        </w:rPr>
      </w:pPr>
      <w:r>
        <w:rPr>
          <w:b/>
          <w:sz w:val="24"/>
        </w:rPr>
        <w:t>Nomination Deadline:</w:t>
      </w:r>
      <w:r w:rsidR="002868DE">
        <w:rPr>
          <w:b/>
          <w:spacing w:val="40"/>
          <w:sz w:val="24"/>
        </w:rPr>
        <w:tab/>
      </w:r>
      <w:r w:rsidR="00057A65" w:rsidRPr="00A17B72">
        <w:rPr>
          <w:b/>
          <w:bCs/>
          <w:sz w:val="24"/>
        </w:rPr>
        <w:t>March 15,</w:t>
      </w:r>
      <w:r w:rsidR="00057A65" w:rsidRPr="00A17B72">
        <w:rPr>
          <w:b/>
          <w:bCs/>
          <w:spacing w:val="-3"/>
          <w:sz w:val="24"/>
        </w:rPr>
        <w:t xml:space="preserve"> </w:t>
      </w:r>
      <w:r w:rsidR="00057A65" w:rsidRPr="00A17B72">
        <w:rPr>
          <w:b/>
          <w:bCs/>
          <w:spacing w:val="-4"/>
          <w:sz w:val="24"/>
        </w:rPr>
        <w:t>2023</w:t>
      </w:r>
    </w:p>
    <w:p w14:paraId="50C31CC3" w14:textId="77777777" w:rsidR="00057A65" w:rsidRDefault="00057A65" w:rsidP="00057A65">
      <w:pPr>
        <w:pStyle w:val="BodyText"/>
        <w:spacing w:before="92"/>
        <w:ind w:left="180" w:right="39"/>
        <w:rPr>
          <w:color w:val="0562C1"/>
          <w:spacing w:val="-5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as attachments </w:t>
      </w:r>
      <w:r>
        <w:t>to:</w:t>
      </w:r>
      <w:r>
        <w:rPr>
          <w:spacing w:val="-4"/>
        </w:rPr>
        <w:t xml:space="preserve"> </w:t>
      </w:r>
      <w:hyperlink r:id="rId5" w:history="1">
        <w:r w:rsidRPr="00E31384">
          <w:rPr>
            <w:rStyle w:val="Hyperlink"/>
          </w:rPr>
          <w:t>amberh@aft-oregon.org</w:t>
        </w:r>
      </w:hyperlink>
    </w:p>
    <w:p w14:paraId="68334917" w14:textId="77777777" w:rsidR="00057A65" w:rsidRDefault="00057A65" w:rsidP="00057A65">
      <w:pPr>
        <w:pStyle w:val="BodyText"/>
        <w:spacing w:before="92"/>
        <w:ind w:left="180"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to:</w:t>
      </w:r>
    </w:p>
    <w:p w14:paraId="1287F8E9" w14:textId="77777777" w:rsidR="00057A65" w:rsidRDefault="00057A65" w:rsidP="00057A65">
      <w:pPr>
        <w:pStyle w:val="BodyText"/>
        <w:spacing w:before="92"/>
        <w:ind w:left="1440"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10228 SW Capitol Hwy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Portland, Oregon 97219</w:t>
      </w:r>
    </w:p>
    <w:p w14:paraId="0564B84C" w14:textId="77777777" w:rsidR="00057A65" w:rsidRDefault="00057A65" w:rsidP="00057A65">
      <w:pPr>
        <w:pStyle w:val="BodyText"/>
        <w:spacing w:before="92"/>
        <w:ind w:left="180" w:right="39"/>
        <w:rPr>
          <w:sz w:val="22"/>
          <w:szCs w:val="22"/>
        </w:rPr>
      </w:pPr>
    </w:p>
    <w:p w14:paraId="03FEF130" w14:textId="77777777" w:rsidR="00057A65" w:rsidRDefault="00057A65" w:rsidP="00057A65">
      <w:pPr>
        <w:pStyle w:val="BodyText"/>
        <w:spacing w:before="92"/>
        <w:ind w:left="180" w:right="39"/>
        <w:rPr>
          <w:sz w:val="22"/>
          <w:szCs w:val="22"/>
        </w:rPr>
      </w:pPr>
    </w:p>
    <w:p w14:paraId="66776D0A" w14:textId="77777777" w:rsidR="00057A65" w:rsidRDefault="00057A65" w:rsidP="00057A65">
      <w:pPr>
        <w:pStyle w:val="BodyText"/>
        <w:spacing w:before="92"/>
        <w:ind w:left="180" w:right="39"/>
        <w:rPr>
          <w:sz w:val="22"/>
          <w:szCs w:val="22"/>
        </w:rPr>
      </w:pPr>
    </w:p>
    <w:p w14:paraId="0E9F1817" w14:textId="77777777" w:rsidR="00057A65" w:rsidRDefault="00057A65" w:rsidP="00057A65">
      <w:pPr>
        <w:pStyle w:val="BodyText"/>
        <w:spacing w:before="92"/>
        <w:ind w:left="180" w:right="39"/>
        <w:rPr>
          <w:sz w:val="22"/>
          <w:szCs w:val="22"/>
        </w:rPr>
      </w:pPr>
    </w:p>
    <w:p w14:paraId="086BDCB6" w14:textId="77777777" w:rsidR="00057A65" w:rsidRDefault="00057A65" w:rsidP="00057A65">
      <w:pPr>
        <w:pStyle w:val="BodyText"/>
        <w:spacing w:before="92"/>
        <w:ind w:right="39"/>
        <w:rPr>
          <w:sz w:val="22"/>
          <w:szCs w:val="22"/>
        </w:rPr>
      </w:pPr>
    </w:p>
    <w:p w14:paraId="2CFEE7FE" w14:textId="77777777" w:rsidR="00057A65" w:rsidRDefault="00057A65" w:rsidP="00057A65">
      <w:pPr>
        <w:pStyle w:val="BodyText"/>
        <w:spacing w:before="92"/>
        <w:ind w:left="180" w:right="39"/>
        <w:rPr>
          <w:sz w:val="22"/>
          <w:szCs w:val="22"/>
        </w:rPr>
      </w:pPr>
    </w:p>
    <w:p w14:paraId="4A16C5C0" w14:textId="77777777" w:rsidR="00057A65" w:rsidRDefault="00057A65" w:rsidP="00057A65">
      <w:pPr>
        <w:pStyle w:val="BodyText"/>
      </w:pPr>
    </w:p>
    <w:p w14:paraId="66AD45B7" w14:textId="77777777" w:rsidR="00057A65" w:rsidRDefault="00057A65" w:rsidP="00057A65">
      <w:pPr>
        <w:pStyle w:val="BodyText"/>
        <w:spacing w:before="1"/>
        <w:ind w:left="1417" w:right="1414"/>
        <w:jc w:val="center"/>
      </w:pPr>
      <w:r>
        <w:t>Scholarship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6">
        <w:r>
          <w:rPr>
            <w:color w:val="0562C1"/>
            <w:u w:val="single" w:color="0562C1"/>
          </w:rPr>
          <w:t>www.aft-oregon.org</w:t>
        </w:r>
      </w:hyperlink>
      <w:r>
        <w:rPr>
          <w:color w:val="0562C1"/>
        </w:rPr>
        <w:t xml:space="preserve"> </w:t>
      </w:r>
      <w:r>
        <w:t>or contact Amber Hicks at 971-888-5665.</w:t>
      </w:r>
    </w:p>
    <w:p w14:paraId="4E0E3620" w14:textId="77777777" w:rsidR="0085500A" w:rsidRDefault="0085500A">
      <w:pPr>
        <w:spacing w:line="256" w:lineRule="auto"/>
        <w:sectPr w:rsidR="0085500A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14:paraId="123F44D1" w14:textId="77777777" w:rsidR="0085500A" w:rsidRDefault="00000000">
      <w:pPr>
        <w:pStyle w:val="Heading1"/>
      </w:pPr>
      <w:r>
        <w:lastRenderedPageBreak/>
        <w:t>John</w:t>
      </w:r>
      <w:r>
        <w:rPr>
          <w:spacing w:val="-15"/>
        </w:rPr>
        <w:t xml:space="preserve"> </w:t>
      </w:r>
      <w:r>
        <w:t>Connor</w:t>
      </w:r>
      <w:r>
        <w:rPr>
          <w:spacing w:val="-16"/>
        </w:rPr>
        <w:t xml:space="preserve"> </w:t>
      </w:r>
      <w:r>
        <w:t>Memorial</w:t>
      </w:r>
      <w:r>
        <w:rPr>
          <w:spacing w:val="-15"/>
        </w:rPr>
        <w:t xml:space="preserve"> </w:t>
      </w:r>
      <w:r>
        <w:t>Award</w:t>
      </w:r>
      <w:r>
        <w:rPr>
          <w:spacing w:val="-14"/>
        </w:rPr>
        <w:t xml:space="preserve"> </w:t>
      </w:r>
      <w:r>
        <w:rPr>
          <w:spacing w:val="-2"/>
        </w:rPr>
        <w:t>Application</w:t>
      </w:r>
    </w:p>
    <w:p w14:paraId="203FBB94" w14:textId="77777777" w:rsidR="0085500A" w:rsidRDefault="0085500A">
      <w:pPr>
        <w:pStyle w:val="BodyText"/>
        <w:rPr>
          <w:b/>
          <w:sz w:val="20"/>
        </w:rPr>
      </w:pPr>
    </w:p>
    <w:p w14:paraId="480BD257" w14:textId="77777777" w:rsidR="0085500A" w:rsidRDefault="0085500A">
      <w:pPr>
        <w:pStyle w:val="BodyText"/>
        <w:rPr>
          <w:b/>
          <w:sz w:val="20"/>
        </w:rPr>
      </w:pPr>
    </w:p>
    <w:p w14:paraId="08912894" w14:textId="77777777" w:rsidR="0085500A" w:rsidRDefault="0085500A">
      <w:pPr>
        <w:pStyle w:val="BodyText"/>
        <w:rPr>
          <w:b/>
          <w:sz w:val="20"/>
        </w:rPr>
      </w:pPr>
    </w:p>
    <w:p w14:paraId="43CE687E" w14:textId="77777777" w:rsidR="0085500A" w:rsidRDefault="0085500A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1826"/>
        <w:gridCol w:w="3468"/>
      </w:tblGrid>
      <w:tr w:rsidR="0085500A" w14:paraId="708C97C8" w14:textId="77777777">
        <w:trPr>
          <w:trHeight w:val="845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608B827D" w14:textId="77777777" w:rsidR="0085500A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Nominee</w:t>
            </w:r>
          </w:p>
        </w:tc>
        <w:tc>
          <w:tcPr>
            <w:tcW w:w="529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319D1A5" w14:textId="77777777" w:rsidR="0085500A" w:rsidRDefault="0085500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5500A" w14:paraId="29029A27" w14:textId="77777777">
        <w:trPr>
          <w:trHeight w:val="848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5CA7C2A0" w14:textId="77777777" w:rsidR="0085500A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Employment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2AE24E6A" w14:textId="77777777" w:rsidR="0085500A" w:rsidRDefault="0085500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468" w:type="dxa"/>
            <w:tcBorders>
              <w:top w:val="single" w:sz="12" w:space="0" w:color="000000"/>
              <w:bottom w:val="single" w:sz="12" w:space="0" w:color="000000"/>
            </w:tcBorders>
          </w:tcPr>
          <w:p w14:paraId="46E70DA0" w14:textId="77777777" w:rsidR="0085500A" w:rsidRDefault="00000000">
            <w:pPr>
              <w:pStyle w:val="TableParagraph"/>
              <w:ind w:left="1265" w:right="1265"/>
              <w:jc w:val="center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</w:tr>
      <w:tr w:rsidR="0085500A" w14:paraId="7314D64A" w14:textId="77777777">
        <w:trPr>
          <w:trHeight w:val="848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63E09AA4" w14:textId="77777777" w:rsidR="0085500A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Number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3A996291" w14:textId="77777777" w:rsidR="0085500A" w:rsidRDefault="0085500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468" w:type="dxa"/>
            <w:tcBorders>
              <w:top w:val="single" w:sz="12" w:space="0" w:color="000000"/>
              <w:bottom w:val="single" w:sz="12" w:space="0" w:color="000000"/>
            </w:tcBorders>
          </w:tcPr>
          <w:p w14:paraId="2967181D" w14:textId="77777777" w:rsidR="0085500A" w:rsidRDefault="0085500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5500A" w14:paraId="66DFAF80" w14:textId="77777777">
        <w:trPr>
          <w:trHeight w:val="848"/>
        </w:trPr>
        <w:tc>
          <w:tcPr>
            <w:tcW w:w="4124" w:type="dxa"/>
            <w:tcBorders>
              <w:top w:val="single" w:sz="12" w:space="0" w:color="000000"/>
              <w:bottom w:val="single" w:sz="12" w:space="0" w:color="000000"/>
            </w:tcBorders>
          </w:tcPr>
          <w:p w14:paraId="016DD936" w14:textId="77777777" w:rsidR="0085500A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6E3297B3" w14:textId="77777777" w:rsidR="0085500A" w:rsidRDefault="00000000">
            <w:pPr>
              <w:pStyle w:val="TableParagraph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City/State</w:t>
            </w:r>
          </w:p>
        </w:tc>
        <w:tc>
          <w:tcPr>
            <w:tcW w:w="3468" w:type="dxa"/>
            <w:tcBorders>
              <w:top w:val="single" w:sz="12" w:space="0" w:color="000000"/>
              <w:bottom w:val="single" w:sz="12" w:space="0" w:color="000000"/>
            </w:tcBorders>
          </w:tcPr>
          <w:p w14:paraId="25F298E1" w14:textId="77777777" w:rsidR="0085500A" w:rsidRDefault="00000000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</w:t>
            </w:r>
          </w:p>
        </w:tc>
      </w:tr>
      <w:tr w:rsidR="0085500A" w14:paraId="00FDA81F" w14:textId="77777777">
        <w:trPr>
          <w:trHeight w:val="273"/>
        </w:trPr>
        <w:tc>
          <w:tcPr>
            <w:tcW w:w="4124" w:type="dxa"/>
            <w:tcBorders>
              <w:top w:val="single" w:sz="12" w:space="0" w:color="000000"/>
            </w:tcBorders>
          </w:tcPr>
          <w:p w14:paraId="2E5CB172" w14:textId="77777777" w:rsidR="0085500A" w:rsidRDefault="00000000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Nominee’s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Phone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 w14:paraId="35102421" w14:textId="77777777" w:rsidR="0085500A" w:rsidRDefault="0085500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68" w:type="dxa"/>
            <w:tcBorders>
              <w:top w:val="single" w:sz="12" w:space="0" w:color="000000"/>
            </w:tcBorders>
          </w:tcPr>
          <w:p w14:paraId="4746C4EE" w14:textId="77777777" w:rsidR="0085500A" w:rsidRDefault="0085500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1E274F95" w14:textId="77777777" w:rsidR="0085500A" w:rsidRDefault="0085500A">
      <w:pPr>
        <w:pStyle w:val="BodyText"/>
        <w:rPr>
          <w:b/>
          <w:sz w:val="20"/>
        </w:rPr>
      </w:pPr>
    </w:p>
    <w:p w14:paraId="6524C1F2" w14:textId="77777777" w:rsidR="0085500A" w:rsidRDefault="00581491">
      <w:pPr>
        <w:pStyle w:val="BodyText"/>
        <w:spacing w:before="10"/>
        <w:rPr>
          <w:b/>
          <w:sz w:val="26"/>
        </w:rPr>
      </w:pPr>
      <w:r>
        <w:pict w14:anchorId="4A12A213">
          <v:rect id="docshape1" o:spid="_x0000_s1033" alt="" style="position:absolute;margin-left:70.55pt;margin-top:16.65pt;width:470.9pt;height:1.4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E315CCF" w14:textId="77777777" w:rsidR="0085500A" w:rsidRDefault="00000000">
      <w:pPr>
        <w:pStyle w:val="BodyText"/>
        <w:ind w:left="140"/>
      </w:pPr>
      <w:r>
        <w:t>Nominee’s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2"/>
        </w:rPr>
        <w:t>Address</w:t>
      </w:r>
    </w:p>
    <w:p w14:paraId="56C244F8" w14:textId="77777777" w:rsidR="0085500A" w:rsidRDefault="00000000">
      <w:pPr>
        <w:pStyle w:val="BodyText"/>
        <w:spacing w:before="132"/>
        <w:ind w:left="140"/>
      </w:pPr>
      <w:r>
        <w:t>What</w:t>
      </w:r>
      <w:r>
        <w:rPr>
          <w:spacing w:val="-6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Local?</w:t>
      </w:r>
    </w:p>
    <w:p w14:paraId="75DCBAC7" w14:textId="77777777" w:rsidR="0085500A" w:rsidRDefault="00581491">
      <w:pPr>
        <w:pStyle w:val="BodyText"/>
        <w:spacing w:before="2"/>
      </w:pPr>
      <w:r>
        <w:pict w14:anchorId="0CA6A526">
          <v:rect id="docshape2" o:spid="_x0000_s1032" alt="" style="position:absolute;margin-left:70.55pt;margin-top:15.1pt;width:470.9pt;height:1.4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FF65895" w14:textId="77777777" w:rsidR="0085500A" w:rsidRDefault="0085500A">
      <w:pPr>
        <w:pStyle w:val="BodyText"/>
        <w:rPr>
          <w:sz w:val="20"/>
        </w:rPr>
      </w:pPr>
    </w:p>
    <w:p w14:paraId="18B12260" w14:textId="77777777" w:rsidR="0085500A" w:rsidRDefault="00581491">
      <w:pPr>
        <w:pStyle w:val="BodyText"/>
        <w:spacing w:before="10"/>
        <w:rPr>
          <w:sz w:val="25"/>
        </w:rPr>
      </w:pPr>
      <w:r>
        <w:pict w14:anchorId="3BB22DBF">
          <v:rect id="docshape3" o:spid="_x0000_s1031" alt="" style="position:absolute;margin-left:70.55pt;margin-top:16.1pt;width:470.9pt;height:1.4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E8072F9" w14:textId="77777777" w:rsidR="0085500A" w:rsidRDefault="0085500A">
      <w:pPr>
        <w:pStyle w:val="BodyText"/>
        <w:rPr>
          <w:sz w:val="20"/>
        </w:rPr>
      </w:pPr>
    </w:p>
    <w:p w14:paraId="00C799D8" w14:textId="77777777" w:rsidR="0085500A" w:rsidRDefault="00581491">
      <w:pPr>
        <w:pStyle w:val="BodyText"/>
        <w:spacing w:before="7"/>
        <w:rPr>
          <w:sz w:val="29"/>
        </w:rPr>
      </w:pPr>
      <w:r>
        <w:pict w14:anchorId="1B88EBC8">
          <v:rect id="docshape4" o:spid="_x0000_s1030" alt="" style="position:absolute;margin-left:70.55pt;margin-top:18.25pt;width:470.9pt;height:1.4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465AFB7" w14:textId="77777777" w:rsidR="0085500A" w:rsidRDefault="0085500A">
      <w:pPr>
        <w:pStyle w:val="BodyText"/>
        <w:spacing w:before="7"/>
        <w:rPr>
          <w:sz w:val="15"/>
        </w:rPr>
      </w:pPr>
    </w:p>
    <w:p w14:paraId="4C12B475" w14:textId="4E687E20" w:rsidR="0085500A" w:rsidRDefault="00000000">
      <w:pPr>
        <w:pStyle w:val="BodyText"/>
        <w:spacing w:before="92"/>
        <w:ind w:left="140" w:right="141"/>
      </w:pP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individual,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202</w:t>
      </w:r>
      <w:r w:rsidR="002868DE">
        <w:t>2</w:t>
      </w:r>
      <w:r>
        <w:t>,</w:t>
      </w:r>
      <w:r>
        <w:rPr>
          <w:spacing w:val="-5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“selfless,</w:t>
      </w:r>
      <w:r>
        <w:rPr>
          <w:spacing w:val="-5"/>
        </w:rPr>
        <w:t xml:space="preserve"> </w:t>
      </w:r>
      <w:r>
        <w:t>spirited enthusiasm and devotion to causes of the union” and how have they served “as an inspiration to fellow activists?” Use additional paper if necessary and/or attach supporting documentation.</w:t>
      </w:r>
    </w:p>
    <w:p w14:paraId="04A1BB97" w14:textId="77777777" w:rsidR="0085500A" w:rsidRDefault="00581491">
      <w:pPr>
        <w:pStyle w:val="BodyText"/>
        <w:spacing w:before="11"/>
        <w:rPr>
          <w:sz w:val="23"/>
        </w:rPr>
      </w:pPr>
      <w:r>
        <w:pict w14:anchorId="5C867611">
          <v:rect id="docshape5" o:spid="_x0000_s1029" alt="" style="position:absolute;margin-left:70.55pt;margin-top:15pt;width:470.9pt;height:1.4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BA6443B" w14:textId="77777777" w:rsidR="0085500A" w:rsidRDefault="0085500A">
      <w:pPr>
        <w:pStyle w:val="BodyText"/>
        <w:rPr>
          <w:sz w:val="20"/>
        </w:rPr>
      </w:pPr>
    </w:p>
    <w:p w14:paraId="44946400" w14:textId="77777777" w:rsidR="0085500A" w:rsidRDefault="00581491">
      <w:pPr>
        <w:pStyle w:val="BodyText"/>
        <w:spacing w:before="9"/>
        <w:rPr>
          <w:sz w:val="27"/>
        </w:rPr>
      </w:pPr>
      <w:r>
        <w:pict w14:anchorId="314B7328">
          <v:rect id="docshape6" o:spid="_x0000_s1028" alt="" style="position:absolute;margin-left:70.55pt;margin-top:17.2pt;width:470.9pt;height:1.4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BCD224E" w14:textId="77777777" w:rsidR="0085500A" w:rsidRDefault="0085500A">
      <w:pPr>
        <w:pStyle w:val="BodyText"/>
        <w:rPr>
          <w:sz w:val="20"/>
        </w:rPr>
      </w:pPr>
    </w:p>
    <w:p w14:paraId="57A9B6B1" w14:textId="77777777" w:rsidR="0085500A" w:rsidRDefault="00581491">
      <w:pPr>
        <w:pStyle w:val="BodyText"/>
        <w:spacing w:before="9"/>
        <w:rPr>
          <w:sz w:val="27"/>
        </w:rPr>
      </w:pPr>
      <w:r>
        <w:pict w14:anchorId="6F14349E">
          <v:rect id="docshape7" o:spid="_x0000_s1027" alt="" style="position:absolute;margin-left:70.55pt;margin-top:17.2pt;width:470.9pt;height:1.4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4D29286" w14:textId="77777777" w:rsidR="0085500A" w:rsidRDefault="0085500A">
      <w:pPr>
        <w:pStyle w:val="BodyText"/>
        <w:rPr>
          <w:sz w:val="20"/>
        </w:rPr>
      </w:pPr>
    </w:p>
    <w:p w14:paraId="3D4BD993" w14:textId="77777777" w:rsidR="0085500A" w:rsidRDefault="0085500A">
      <w:pPr>
        <w:pStyle w:val="BodyText"/>
        <w:spacing w:before="7"/>
        <w:rPr>
          <w:sz w:val="19"/>
        </w:rPr>
      </w:pPr>
    </w:p>
    <w:p w14:paraId="21E6AD67" w14:textId="77777777" w:rsidR="0085500A" w:rsidRDefault="00000000">
      <w:pPr>
        <w:pStyle w:val="BodyText"/>
        <w:spacing w:before="92"/>
        <w:ind w:left="1154" w:right="1151"/>
        <w:jc w:val="center"/>
      </w:pPr>
      <w:r>
        <w:rPr>
          <w:spacing w:val="-2"/>
          <w:u w:val="single"/>
        </w:rPr>
        <w:t>Confidential</w:t>
      </w:r>
    </w:p>
    <w:p w14:paraId="29970975" w14:textId="77777777" w:rsidR="0085500A" w:rsidRDefault="0085500A">
      <w:pPr>
        <w:pStyle w:val="BodyText"/>
        <w:rPr>
          <w:sz w:val="20"/>
        </w:rPr>
      </w:pPr>
    </w:p>
    <w:p w14:paraId="22529A75" w14:textId="77777777" w:rsidR="0085500A" w:rsidRDefault="00581491">
      <w:pPr>
        <w:pStyle w:val="BodyText"/>
        <w:spacing w:before="2"/>
        <w:rPr>
          <w:sz w:val="28"/>
        </w:rPr>
      </w:pPr>
      <w:r>
        <w:pict w14:anchorId="5312B8F9">
          <v:rect id="docshape8" o:spid="_x0000_s1026" alt="" style="position:absolute;margin-left:70.55pt;margin-top:17.4pt;width:470.9pt;height:1.4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5FC42E2" w14:textId="77777777" w:rsidR="0085500A" w:rsidRDefault="00000000">
      <w:pPr>
        <w:pStyle w:val="BodyText"/>
        <w:tabs>
          <w:tab w:val="left" w:pos="6619"/>
        </w:tabs>
        <w:spacing w:line="272" w:lineRule="exact"/>
        <w:ind w:left="1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nomination</w:t>
      </w:r>
      <w:r>
        <w:tab/>
        <w:t>Cell</w:t>
      </w:r>
      <w:r>
        <w:rPr>
          <w:spacing w:val="-4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spacing w:val="-2"/>
        </w:rPr>
        <w:t>number</w:t>
      </w:r>
    </w:p>
    <w:sectPr w:rsidR="0085500A"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00A"/>
    <w:rsid w:val="00057A65"/>
    <w:rsid w:val="000E25FB"/>
    <w:rsid w:val="002868DE"/>
    <w:rsid w:val="00581491"/>
    <w:rsid w:val="0085500A"/>
    <w:rsid w:val="00E01AB6"/>
    <w:rsid w:val="00E0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6DCD84C"/>
  <w15:docId w15:val="{4D5A00C7-3AF7-D84C-9D59-CF1F4AE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7"/>
      <w:ind w:left="43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</w:pPr>
  </w:style>
  <w:style w:type="character" w:styleId="Hyperlink">
    <w:name w:val="Hyperlink"/>
    <w:basedOn w:val="DefaultParagraphFont"/>
    <w:uiPriority w:val="99"/>
    <w:unhideWhenUsed/>
    <w:rsid w:val="0005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t-oregon.org/" TargetMode="External"/><Relationship Id="rId5" Type="http://schemas.openxmlformats.org/officeDocument/2006/relationships/hyperlink" Target="mailto:amberh@aft-oreg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Bartholomew</dc:creator>
  <dc:description/>
  <cp:lastModifiedBy>William Mahoney-Watson</cp:lastModifiedBy>
  <cp:revision>5</cp:revision>
  <dcterms:created xsi:type="dcterms:W3CDTF">2023-01-09T19:01:00Z</dcterms:created>
  <dcterms:modified xsi:type="dcterms:W3CDTF">2023-01-09T19:06:00Z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D:20211019152325</vt:lpwstr>
  </property>
</Properties>
</file>